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32" w:rsidRDefault="00893BA7" w:rsidP="006A7C32">
      <w:pPr>
        <w:pStyle w:val="NormalWeb"/>
        <w:shd w:val="clear" w:color="auto" w:fill="FFFFFF"/>
        <w:rPr>
          <w:rFonts w:ascii="Helvetica" w:hAnsi="Helvetica" w:cs="Helvetica"/>
          <w:color w:val="717171"/>
        </w:rPr>
      </w:pPr>
      <w:r>
        <w:rPr>
          <w:rFonts w:ascii="Helvetica" w:hAnsi="Helvetica" w:cs="Helvetica"/>
          <w:color w:val="717171"/>
        </w:rPr>
        <w:t>Greg Roumbanis L</w:t>
      </w:r>
      <w:r w:rsidR="005D61B8">
        <w:rPr>
          <w:rFonts w:ascii="Helvetica" w:hAnsi="Helvetica" w:cs="Helvetica"/>
          <w:color w:val="717171"/>
        </w:rPr>
        <w:t>M</w:t>
      </w:r>
      <w:r>
        <w:rPr>
          <w:rFonts w:ascii="Helvetica" w:hAnsi="Helvetica" w:cs="Helvetica"/>
          <w:color w:val="717171"/>
        </w:rPr>
        <w:t>F</w:t>
      </w:r>
      <w:r w:rsidR="005D61B8">
        <w:rPr>
          <w:rFonts w:ascii="Helvetica" w:hAnsi="Helvetica" w:cs="Helvetica"/>
          <w:color w:val="717171"/>
        </w:rPr>
        <w:t>T #99783</w:t>
      </w:r>
      <w:r w:rsidR="005D61B8">
        <w:rPr>
          <w:rFonts w:ascii="Helvetica" w:hAnsi="Helvetica" w:cs="Helvetica"/>
          <w:color w:val="717171"/>
        </w:rPr>
        <w:br/>
      </w:r>
      <w:r w:rsidR="0051127F">
        <w:rPr>
          <w:rFonts w:ascii="Helvetica" w:hAnsi="Helvetica" w:cs="Helvetica"/>
          <w:color w:val="717171"/>
        </w:rPr>
        <w:t>15814 Winchester Blvd. Suite 105</w:t>
      </w:r>
      <w:r w:rsidR="0051127F">
        <w:rPr>
          <w:rFonts w:ascii="Helvetica" w:hAnsi="Helvetica" w:cs="Helvetica"/>
          <w:color w:val="717171"/>
        </w:rPr>
        <w:br/>
        <w:t>Los Gatos, CA 95030</w:t>
      </w:r>
      <w:bookmarkStart w:id="0" w:name="_GoBack"/>
      <w:bookmarkEnd w:id="0"/>
      <w:r w:rsidR="005D61B8">
        <w:rPr>
          <w:rFonts w:ascii="Helvetica" w:hAnsi="Helvetica" w:cs="Helvetica"/>
          <w:color w:val="717171"/>
        </w:rPr>
        <w:br/>
        <w:t>408 645 0887</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Informed Consent for Psychotherapy</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General Information</w:t>
      </w:r>
      <w:r>
        <w:rPr>
          <w:rFonts w:ascii="Helvetica" w:hAnsi="Helvetica" w:cs="Helvetica"/>
          <w:color w:val="717171"/>
        </w:rPr>
        <w:b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w:t>
      </w:r>
      <w:r w:rsidR="00870389">
        <w:rPr>
          <w:rFonts w:ascii="Helvetica" w:hAnsi="Helvetica" w:cs="Helvetica"/>
          <w:color w:val="717171"/>
        </w:rPr>
        <w:t>signing this document.</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The Therapeutic Process</w:t>
      </w:r>
      <w:r>
        <w:rPr>
          <w:rFonts w:ascii="Helvetica" w:hAnsi="Helvetica" w:cs="Helvetica"/>
          <w:color w:val="717171"/>
        </w:rPr>
        <w:br/>
        <w:t>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rsidR="006A7C32" w:rsidRDefault="00840A63" w:rsidP="006A7C32">
      <w:pPr>
        <w:pStyle w:val="NormalWeb"/>
        <w:shd w:val="clear" w:color="auto" w:fill="FFFFFF"/>
        <w:rPr>
          <w:rFonts w:ascii="Helvetica" w:hAnsi="Helvetica" w:cs="Helvetica"/>
          <w:color w:val="717171"/>
        </w:rPr>
      </w:pPr>
      <w:r>
        <w:rPr>
          <w:rStyle w:val="Strong"/>
          <w:rFonts w:ascii="Helvetica" w:hAnsi="Helvetica" w:cs="Helvetica"/>
          <w:color w:val="717171"/>
        </w:rPr>
        <w:t>Confidentiality</w:t>
      </w:r>
      <w:r w:rsidR="006A7C32">
        <w:rPr>
          <w:rFonts w:ascii="Helvetica" w:hAnsi="Helvetica" w:cs="Helvetica"/>
          <w:color w:val="717171"/>
        </w:rPr>
        <w:b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threatens or attempts to commit suicide or otherwise conducts him/her self in a manner in which there is a substantial risk of incurring serious bodily harm.</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threatens grave bodily harm or death to another person.</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the therapist has a reasonable suspicion that a client or other named victim is the perpetrator, observer of, or actual victim of physical, emotional or sexual abuse of children under the age of 18 years.</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Suspicions as stated above in the case of an elderly person who may be subjected to these abuses.</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Suspected neglect of the parties named in items #3 and # 4.</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court of law issues a legitimate subpoena for information stated on the subpoena.</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is in therapy or being treated by order of a court of law, or if information is obtained for the purpose of rendering an expert’s report to an attorney.</w:t>
      </w:r>
    </w:p>
    <w:p w:rsidR="006A7C32" w:rsidRDefault="006A7C32" w:rsidP="00193EF7">
      <w:pPr>
        <w:pStyle w:val="NormalWeb"/>
        <w:shd w:val="clear" w:color="auto" w:fill="FFFFFF"/>
        <w:rPr>
          <w:rFonts w:ascii="Helvetica" w:hAnsi="Helvetica" w:cs="Helvetica"/>
          <w:color w:val="717171"/>
        </w:rPr>
      </w:pPr>
      <w:r>
        <w:rPr>
          <w:rFonts w:ascii="Helvetica" w:hAnsi="Helvetica" w:cs="Helvetica"/>
          <w:color w:val="717171"/>
        </w:rPr>
        <w:t>Occasionally I may need to consult with other professionals in their areas of expertise in order to provide the best treatment for you. Information about you may be shared in this context without using your name.</w:t>
      </w:r>
      <w:r w:rsidR="00193EF7">
        <w:rPr>
          <w:rFonts w:ascii="Helvetica" w:hAnsi="Helvetica" w:cs="Helvetica"/>
          <w:color w:val="717171"/>
        </w:rPr>
        <w:t xml:space="preserve"> When I am consulting with professionals my clients </w:t>
      </w:r>
      <w:r w:rsidR="00193EF7">
        <w:rPr>
          <w:rFonts w:ascii="Helvetica" w:hAnsi="Helvetica" w:cs="Helvetica"/>
          <w:color w:val="717171"/>
        </w:rPr>
        <w:lastRenderedPageBreak/>
        <w:t>are working with, I charge for any consultations that last 15 minutes or longer at a prorated rate based on my hourly fee.</w:t>
      </w:r>
    </w:p>
    <w:p w:rsidR="00892882" w:rsidRDefault="006A7C32" w:rsidP="00840A63">
      <w:pPr>
        <w:pStyle w:val="NormalWeb"/>
        <w:shd w:val="clear" w:color="auto" w:fill="FFFFFF"/>
        <w:rPr>
          <w:rFonts w:ascii="Helvetica" w:hAnsi="Helvetica" w:cs="Helvetica"/>
          <w:color w:val="717171"/>
        </w:rPr>
      </w:pPr>
      <w:r>
        <w:rPr>
          <w:rFonts w:ascii="Helvetica" w:hAnsi="Helvetica" w:cs="Helvetica"/>
          <w:color w:val="717171"/>
        </w:rPr>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w:t>
      </w:r>
    </w:p>
    <w:p w:rsidR="00892882" w:rsidRDefault="00840A63" w:rsidP="006A7C32">
      <w:pPr>
        <w:pStyle w:val="NormalWeb"/>
        <w:shd w:val="clear" w:color="auto" w:fill="FFFFFF"/>
        <w:rPr>
          <w:rFonts w:ascii="Helvetica" w:hAnsi="Helvetica" w:cs="Helvetica"/>
          <w:color w:val="717171"/>
        </w:rPr>
      </w:pPr>
      <w:r w:rsidRPr="00840A63">
        <w:rPr>
          <w:rFonts w:ascii="Helvetica" w:hAnsi="Helvetica" w:cs="Helvetica"/>
          <w:b/>
          <w:color w:val="767171" w:themeColor="background2" w:themeShade="80"/>
        </w:rPr>
        <w:t>Minors and Confidentiality</w:t>
      </w:r>
      <w:r w:rsidRPr="00840A63">
        <w:rPr>
          <w:color w:val="767171" w:themeColor="background2" w:themeShade="80"/>
        </w:rPr>
        <w:t xml:space="preserve"> </w:t>
      </w:r>
    </w:p>
    <w:p w:rsidR="00840A63" w:rsidRPr="00892882" w:rsidRDefault="00840A63" w:rsidP="006A7C32">
      <w:pPr>
        <w:pStyle w:val="NormalWeb"/>
        <w:shd w:val="clear" w:color="auto" w:fill="FFFFFF"/>
        <w:rPr>
          <w:rFonts w:ascii="Helvetica" w:hAnsi="Helvetica" w:cs="Helvetica"/>
          <w:color w:val="717171"/>
        </w:rPr>
      </w:pPr>
      <w:r w:rsidRPr="000504C0">
        <w:rPr>
          <w:rFonts w:ascii="Helvetica" w:hAnsi="Helvetica" w:cs="Helvetica"/>
          <w:color w:val="767171" w:themeColor="background2" w:themeShade="80"/>
        </w:rPr>
        <w:t>Communications between therapists and patients who are minors (under the age of 18) are confidential. However, parents and other guardians who provide authorization for their child’s treatment are often involved in their treatment. Consequently, your therapist, in the exercise of his or her professional judgment, may discuss the treatment progress of a minor patient with the parent or caretaker. Patients who are minors and their parents are urged to discuss any questions or concerns that they have on this topic with their therapist</w:t>
      </w:r>
    </w:p>
    <w:p w:rsidR="00892882" w:rsidRPr="00035B17" w:rsidRDefault="00892882" w:rsidP="00892882">
      <w:pPr>
        <w:shd w:val="clear" w:color="auto" w:fill="FFFFFF"/>
        <w:spacing w:after="0" w:line="240" w:lineRule="auto"/>
        <w:rPr>
          <w:rFonts w:ascii="Helvetica" w:eastAsia="Times New Roman" w:hAnsi="Helvetica" w:cs="Helvetica"/>
          <w:b/>
          <w:color w:val="7F7F7F" w:themeColor="text1" w:themeTint="80"/>
          <w:sz w:val="24"/>
          <w:szCs w:val="24"/>
        </w:rPr>
      </w:pPr>
      <w:r>
        <w:rPr>
          <w:rFonts w:ascii="Helvetica" w:eastAsia="Times New Roman" w:hAnsi="Helvetica" w:cs="Helvetica"/>
          <w:b/>
          <w:color w:val="7F7F7F" w:themeColor="text1" w:themeTint="80"/>
          <w:sz w:val="24"/>
          <w:szCs w:val="24"/>
        </w:rPr>
        <w:t>Notice to Clients</w:t>
      </w:r>
    </w:p>
    <w:p w:rsidR="00892882" w:rsidRPr="00892882" w:rsidRDefault="00892882" w:rsidP="00892882">
      <w:pPr>
        <w:shd w:val="clear" w:color="auto" w:fill="FFFFFF"/>
        <w:spacing w:after="0" w:line="240" w:lineRule="auto"/>
        <w:rPr>
          <w:rFonts w:ascii="Arial" w:eastAsia="Times New Roman" w:hAnsi="Arial" w:cs="Arial"/>
          <w:color w:val="7F7F7F" w:themeColor="text1" w:themeTint="80"/>
          <w:sz w:val="24"/>
          <w:szCs w:val="24"/>
        </w:rPr>
      </w:pPr>
      <w:r w:rsidRPr="00035B17">
        <w:rPr>
          <w:rFonts w:ascii="Arial" w:eastAsia="Times New Roman" w:hAnsi="Arial" w:cs="Arial"/>
          <w:color w:val="7F7F7F" w:themeColor="text1" w:themeTint="80"/>
          <w:sz w:val="24"/>
          <w:szCs w:val="24"/>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 </w:t>
      </w:r>
      <w:hyperlink r:id="rId5" w:tgtFrame="_blank" w:history="1">
        <w:r w:rsidRPr="00892882">
          <w:rPr>
            <w:rFonts w:ascii="Arial" w:eastAsia="Times New Roman" w:hAnsi="Arial" w:cs="Arial"/>
            <w:color w:val="7F7F7F" w:themeColor="text1" w:themeTint="80"/>
            <w:sz w:val="24"/>
            <w:szCs w:val="24"/>
            <w:u w:val="single"/>
          </w:rPr>
          <w:t>www.bbs.ca.gov</w:t>
        </w:r>
      </w:hyperlink>
      <w:r w:rsidRPr="00035B17">
        <w:rPr>
          <w:rFonts w:ascii="Arial" w:eastAsia="Times New Roman" w:hAnsi="Arial" w:cs="Arial"/>
          <w:color w:val="7F7F7F" w:themeColor="text1" w:themeTint="80"/>
          <w:sz w:val="24"/>
          <w:szCs w:val="24"/>
        </w:rPr>
        <w:t>, or by calling (916) 574-7830</w:t>
      </w:r>
    </w:p>
    <w:p w:rsidR="006A7C32" w:rsidRDefault="006A7C32" w:rsidP="006A7C32">
      <w:pPr>
        <w:pStyle w:val="NormalWeb"/>
        <w:shd w:val="clear" w:color="auto" w:fill="FFFFFF"/>
        <w:rPr>
          <w:rFonts w:ascii="Helvetica" w:hAnsi="Helvetica" w:cs="Helvetica"/>
          <w:color w:val="717171"/>
        </w:rPr>
      </w:pPr>
      <w:r>
        <w:rPr>
          <w:rFonts w:ascii="Helvetica" w:hAnsi="Helvetica" w:cs="Helvetica"/>
          <w:color w:val="717171"/>
        </w:rPr>
        <w:t xml:space="preserve">BY </w:t>
      </w:r>
      <w:r w:rsidR="006B0198">
        <w:rPr>
          <w:rFonts w:ascii="Helvetica" w:hAnsi="Helvetica" w:cs="Helvetica"/>
          <w:color w:val="717171"/>
        </w:rPr>
        <w:t>SIGNING</w:t>
      </w:r>
      <w:r>
        <w:rPr>
          <w:rFonts w:ascii="Helvetica" w:hAnsi="Helvetica" w:cs="Helvetica"/>
          <w:color w:val="717171"/>
        </w:rPr>
        <w:t xml:space="preserve"> BELOW I AM CONSENTING </w:t>
      </w:r>
      <w:r w:rsidR="00C2441C">
        <w:rPr>
          <w:rFonts w:ascii="Helvetica" w:hAnsi="Helvetica" w:cs="Helvetica"/>
          <w:color w:val="717171"/>
        </w:rPr>
        <w:t xml:space="preserve">TO TREATMENT </w:t>
      </w:r>
      <w:r>
        <w:rPr>
          <w:rFonts w:ascii="Helvetica" w:hAnsi="Helvetica" w:cs="Helvetica"/>
          <w:color w:val="717171"/>
        </w:rPr>
        <w:t>AND WILL MAKE MY CONCERNS KNOWN TO MY THERAPIST AS THEY ARISE; I AM ALSO CONFIRMING THAT I HAVE READ, UNDERSTOOD AND AGREE TO THE ITEMS CONTAINED IN THIS DOCUMENT.</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Print Name (parent)_______________________________</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 xml:space="preserve">Signature </w:t>
      </w:r>
      <w:r w:rsidR="00C94031">
        <w:rPr>
          <w:rFonts w:ascii="Helvetica" w:hAnsi="Helvetica" w:cs="Helvetica"/>
          <w:color w:val="717171"/>
        </w:rPr>
        <w:t>(parent)</w:t>
      </w:r>
      <w:r>
        <w:rPr>
          <w:rFonts w:ascii="Helvetica" w:hAnsi="Helvetica" w:cs="Helvetica"/>
          <w:color w:val="717171"/>
        </w:rPr>
        <w:t>________________________________      Date ________________</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Print Name (parent)_______________________________</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 xml:space="preserve">Signature </w:t>
      </w:r>
      <w:r w:rsidR="00C94031">
        <w:rPr>
          <w:rFonts w:ascii="Helvetica" w:hAnsi="Helvetica" w:cs="Helvetica"/>
          <w:color w:val="717171"/>
        </w:rPr>
        <w:t>(parent)</w:t>
      </w:r>
      <w:r>
        <w:rPr>
          <w:rFonts w:ascii="Helvetica" w:hAnsi="Helvetica" w:cs="Helvetica"/>
          <w:color w:val="717171"/>
        </w:rPr>
        <w:t>________________________________      Date ________________</w:t>
      </w:r>
    </w:p>
    <w:p w:rsidR="00402CBE" w:rsidRDefault="00C94031" w:rsidP="00402CBE">
      <w:pPr>
        <w:pStyle w:val="NormalWeb"/>
        <w:shd w:val="clear" w:color="auto" w:fill="FFFFFF"/>
        <w:rPr>
          <w:rFonts w:ascii="Helvetica" w:hAnsi="Helvetica" w:cs="Helvetica"/>
          <w:color w:val="717171"/>
        </w:rPr>
      </w:pPr>
      <w:r>
        <w:rPr>
          <w:rFonts w:ascii="Helvetica" w:hAnsi="Helvetica" w:cs="Helvetica"/>
          <w:color w:val="717171"/>
        </w:rPr>
        <w:t>Print Name (minor</w:t>
      </w:r>
      <w:r w:rsidR="00402CBE">
        <w:rPr>
          <w:rFonts w:ascii="Helvetica" w:hAnsi="Helvetica" w:cs="Helvetica"/>
          <w:color w:val="717171"/>
        </w:rPr>
        <w:t>)_______________________________</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 xml:space="preserve">Signature </w:t>
      </w:r>
      <w:r w:rsidR="00C94031">
        <w:rPr>
          <w:rFonts w:ascii="Helvetica" w:hAnsi="Helvetica" w:cs="Helvetica"/>
          <w:color w:val="717171"/>
        </w:rPr>
        <w:t>(minor)</w:t>
      </w:r>
      <w:r>
        <w:rPr>
          <w:rFonts w:ascii="Helvetica" w:hAnsi="Helvetica" w:cs="Helvetica"/>
          <w:color w:val="717171"/>
        </w:rPr>
        <w:t>________________________________      Date ________________</w:t>
      </w:r>
    </w:p>
    <w:p w:rsidR="005F5D00" w:rsidRDefault="005D61B8" w:rsidP="006C07F8">
      <w:pPr>
        <w:pStyle w:val="NormalWeb"/>
        <w:shd w:val="clear" w:color="auto" w:fill="FFFFFF"/>
      </w:pPr>
      <w:r>
        <w:rPr>
          <w:rFonts w:ascii="Helvetica" w:hAnsi="Helvetica" w:cs="Helvetica"/>
          <w:color w:val="717171"/>
        </w:rPr>
        <w:t>Greg Roumbanis LMFT</w:t>
      </w:r>
      <w:r w:rsidR="006A7C32">
        <w:rPr>
          <w:rFonts w:ascii="Helvetica" w:hAnsi="Helvetica" w:cs="Helvetica"/>
          <w:color w:val="717171"/>
        </w:rPr>
        <w:br/>
        <w:t xml:space="preserve">Marriage and Family Therapist MFC </w:t>
      </w:r>
      <w:r>
        <w:rPr>
          <w:rFonts w:ascii="Helvetica" w:hAnsi="Helvetica" w:cs="Helvetica"/>
          <w:color w:val="717171"/>
        </w:rPr>
        <w:t>99873</w:t>
      </w:r>
    </w:p>
    <w:sectPr w:rsidR="005F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1015"/>
    <w:multiLevelType w:val="multilevel"/>
    <w:tmpl w:val="482C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32"/>
    <w:rsid w:val="000504C0"/>
    <w:rsid w:val="00193EF7"/>
    <w:rsid w:val="00402CBE"/>
    <w:rsid w:val="0051127F"/>
    <w:rsid w:val="005D61B8"/>
    <w:rsid w:val="005F5D00"/>
    <w:rsid w:val="006A7C32"/>
    <w:rsid w:val="006B0198"/>
    <w:rsid w:val="006C07F8"/>
    <w:rsid w:val="00840A63"/>
    <w:rsid w:val="00842225"/>
    <w:rsid w:val="00870389"/>
    <w:rsid w:val="00892882"/>
    <w:rsid w:val="00893BA7"/>
    <w:rsid w:val="008941AD"/>
    <w:rsid w:val="00A310A7"/>
    <w:rsid w:val="00AA4A0D"/>
    <w:rsid w:val="00C2441C"/>
    <w:rsid w:val="00C94031"/>
    <w:rsid w:val="00E5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681C-3258-4D1B-8B0E-C27657B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C32"/>
    <w:rPr>
      <w:b/>
      <w:bCs/>
    </w:rPr>
  </w:style>
  <w:style w:type="paragraph" w:styleId="BalloonText">
    <w:name w:val="Balloon Text"/>
    <w:basedOn w:val="Normal"/>
    <w:link w:val="BalloonTextChar"/>
    <w:uiPriority w:val="99"/>
    <w:semiHidden/>
    <w:unhideWhenUsed/>
    <w:rsid w:val="00893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2207">
      <w:bodyDiv w:val="1"/>
      <w:marLeft w:val="0"/>
      <w:marRight w:val="0"/>
      <w:marTop w:val="0"/>
      <w:marBottom w:val="0"/>
      <w:divBdr>
        <w:top w:val="none" w:sz="0" w:space="0" w:color="auto"/>
        <w:left w:val="none" w:sz="0" w:space="0" w:color="auto"/>
        <w:bottom w:val="none" w:sz="0" w:space="0" w:color="auto"/>
        <w:right w:val="none" w:sz="0" w:space="0" w:color="auto"/>
      </w:divBdr>
    </w:div>
    <w:div w:id="1805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12</cp:revision>
  <cp:lastPrinted>2017-11-27T19:01:00Z</cp:lastPrinted>
  <dcterms:created xsi:type="dcterms:W3CDTF">2017-11-08T19:13:00Z</dcterms:created>
  <dcterms:modified xsi:type="dcterms:W3CDTF">2021-07-22T03:37:00Z</dcterms:modified>
</cp:coreProperties>
</file>